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6A" w:rsidRPr="00E4319B" w:rsidRDefault="005B4C6A" w:rsidP="005B4C6A">
      <w:pPr>
        <w:jc w:val="center"/>
        <w:rPr>
          <w:b/>
          <w:sz w:val="28"/>
          <w:szCs w:val="28"/>
        </w:rPr>
      </w:pPr>
      <w:r w:rsidRPr="00E4319B">
        <w:rPr>
          <w:b/>
          <w:sz w:val="28"/>
          <w:szCs w:val="28"/>
        </w:rPr>
        <w:t xml:space="preserve">Pakiet mentora praktyki zawodowej z zakresu Opieki i edukacji terapeutycznej w chorobach przewlekłych – w </w:t>
      </w:r>
      <w:r>
        <w:rPr>
          <w:b/>
          <w:sz w:val="28"/>
          <w:szCs w:val="28"/>
        </w:rPr>
        <w:t>leczeniu nerkozastępczym</w:t>
      </w:r>
    </w:p>
    <w:p w:rsidR="005B4C6A" w:rsidRDefault="005B4C6A" w:rsidP="005B4C6A">
      <w:pPr>
        <w:jc w:val="center"/>
        <w:rPr>
          <w:b/>
        </w:rPr>
      </w:pPr>
    </w:p>
    <w:p w:rsidR="005B4C6A" w:rsidRDefault="005B4C6A" w:rsidP="005B4C6A">
      <w:pPr>
        <w:rPr>
          <w:b/>
        </w:rPr>
      </w:pPr>
      <w:r>
        <w:rPr>
          <w:b/>
        </w:rPr>
        <w:t>Grupa docelowa: studenci II roku</w:t>
      </w:r>
      <w:r w:rsidRPr="00B3640D">
        <w:rPr>
          <w:b/>
        </w:rPr>
        <w:t xml:space="preserve"> studiów I</w:t>
      </w:r>
      <w:r>
        <w:rPr>
          <w:b/>
        </w:rPr>
        <w:t xml:space="preserve">I stopnia </w:t>
      </w:r>
      <w:proofErr w:type="spellStart"/>
      <w:r>
        <w:rPr>
          <w:b/>
        </w:rPr>
        <w:t>WNoZ</w:t>
      </w:r>
      <w:proofErr w:type="spellEnd"/>
      <w:r>
        <w:rPr>
          <w:b/>
        </w:rPr>
        <w:t xml:space="preserve"> kierunku</w:t>
      </w:r>
      <w:r w:rsidRPr="00B3640D">
        <w:rPr>
          <w:b/>
        </w:rPr>
        <w:t xml:space="preserve"> PIELĘGNIARSTWO Collegium </w:t>
      </w:r>
      <w:proofErr w:type="spellStart"/>
      <w:r w:rsidRPr="00B3640D">
        <w:rPr>
          <w:b/>
        </w:rPr>
        <w:t>Medicum</w:t>
      </w:r>
      <w:proofErr w:type="spellEnd"/>
      <w:r w:rsidRPr="00B3640D">
        <w:rPr>
          <w:b/>
        </w:rPr>
        <w:t xml:space="preserve"> UMK</w:t>
      </w:r>
    </w:p>
    <w:p w:rsidR="005B4C6A" w:rsidRPr="00B3640D" w:rsidRDefault="005B4C6A" w:rsidP="005B4C6A">
      <w:pPr>
        <w:rPr>
          <w:b/>
        </w:rPr>
      </w:pPr>
      <w:r>
        <w:rPr>
          <w:b/>
        </w:rPr>
        <w:t>Jednostka, w ofercie której jest przedmiot praktyki</w:t>
      </w:r>
      <w:r w:rsidRPr="00B3640D">
        <w:rPr>
          <w:b/>
        </w:rPr>
        <w:t xml:space="preserve">: </w:t>
      </w:r>
      <w:r>
        <w:rPr>
          <w:b/>
        </w:rPr>
        <w:t>Katedra Pielęgniarstwa Zachowawczego</w:t>
      </w:r>
      <w:r w:rsidRPr="00B3640D">
        <w:rPr>
          <w:b/>
        </w:rPr>
        <w:t xml:space="preserve"> </w:t>
      </w:r>
    </w:p>
    <w:p w:rsidR="005B4C6A" w:rsidRPr="00B3640D" w:rsidRDefault="005B4C6A" w:rsidP="005B4C6A">
      <w:pPr>
        <w:rPr>
          <w:b/>
        </w:rPr>
      </w:pPr>
      <w:r w:rsidRPr="00B3640D">
        <w:rPr>
          <w:b/>
        </w:rPr>
        <w:t xml:space="preserve">Kierownik </w:t>
      </w:r>
      <w:r>
        <w:rPr>
          <w:b/>
        </w:rPr>
        <w:t xml:space="preserve">jednostki: prof. </w:t>
      </w:r>
      <w:r w:rsidRPr="00B3640D">
        <w:rPr>
          <w:b/>
        </w:rPr>
        <w:t xml:space="preserve">dr </w:t>
      </w:r>
      <w:r>
        <w:rPr>
          <w:b/>
        </w:rPr>
        <w:t xml:space="preserve">hab. </w:t>
      </w:r>
      <w:r w:rsidR="0022582E">
        <w:rPr>
          <w:b/>
        </w:rPr>
        <w:t>Damian Czarnecki</w:t>
      </w:r>
      <w:bookmarkStart w:id="0" w:name="_GoBack"/>
      <w:bookmarkEnd w:id="0"/>
      <w:r w:rsidRPr="00B3640D">
        <w:rPr>
          <w:b/>
        </w:rPr>
        <w:t xml:space="preserve"> (koordynator przedmiotu) </w:t>
      </w:r>
    </w:p>
    <w:p w:rsidR="005B4C6A" w:rsidRPr="00B3640D" w:rsidRDefault="005B4C6A" w:rsidP="005B4C6A">
      <w:pPr>
        <w:rPr>
          <w:b/>
        </w:rPr>
      </w:pPr>
      <w:r>
        <w:rPr>
          <w:b/>
        </w:rPr>
        <w:t xml:space="preserve">Koordynator </w:t>
      </w:r>
      <w:r w:rsidRPr="00B3640D">
        <w:rPr>
          <w:b/>
        </w:rPr>
        <w:t>praktyki zawodowe</w:t>
      </w:r>
      <w:r>
        <w:rPr>
          <w:b/>
        </w:rPr>
        <w:t xml:space="preserve">j: </w:t>
      </w:r>
      <w:r w:rsidRPr="00B3640D">
        <w:rPr>
          <w:b/>
        </w:rPr>
        <w:t xml:space="preserve">mgr Aneta Dowbór Dzwonka </w:t>
      </w:r>
      <w:r>
        <w:rPr>
          <w:b/>
        </w:rPr>
        <w:t>(e-mail: anetdowb@cm.umk.pl)</w:t>
      </w:r>
    </w:p>
    <w:p w:rsidR="005B4C6A" w:rsidRDefault="005B4C6A" w:rsidP="005B4C6A">
      <w:pPr>
        <w:rPr>
          <w:b/>
        </w:rPr>
      </w:pPr>
      <w:r>
        <w:rPr>
          <w:b/>
        </w:rPr>
        <w:t>Wymiar praktyki: 1</w:t>
      </w:r>
      <w:r w:rsidRPr="00B3640D">
        <w:rPr>
          <w:b/>
        </w:rPr>
        <w:t>0 godzin</w:t>
      </w:r>
    </w:p>
    <w:p w:rsidR="005B4C6A" w:rsidRDefault="005B4C6A" w:rsidP="005B4C6A">
      <w:pPr>
        <w:rPr>
          <w:b/>
        </w:rPr>
      </w:pPr>
      <w:r>
        <w:rPr>
          <w:b/>
        </w:rPr>
        <w:t>Miejsce odbywania praktyki:</w:t>
      </w:r>
    </w:p>
    <w:p w:rsidR="005B4C6A" w:rsidRDefault="005B4C6A" w:rsidP="005B4C6A">
      <w:pPr>
        <w:rPr>
          <w:b/>
        </w:rPr>
      </w:pPr>
      <w:r>
        <w:rPr>
          <w:b/>
        </w:rPr>
        <w:t>Klinika Nefrologii, Nadciśnienia Tętniczego i Chorób Wewnętrznych, Stacja Dializ.</w:t>
      </w:r>
    </w:p>
    <w:p w:rsidR="005B4C6A" w:rsidRPr="00E4319B" w:rsidRDefault="005B4C6A" w:rsidP="005B4C6A">
      <w:pPr>
        <w:rPr>
          <w:b/>
        </w:rPr>
      </w:pPr>
      <w:r>
        <w:rPr>
          <w:b/>
        </w:rPr>
        <w:t>Cel</w:t>
      </w:r>
      <w:r w:rsidRPr="00E4319B">
        <w:rPr>
          <w:b/>
        </w:rPr>
        <w:t xml:space="preserve"> praktyki</w:t>
      </w:r>
      <w:r>
        <w:rPr>
          <w:b/>
        </w:rPr>
        <w:t xml:space="preserve"> i zakładane efekty uczenia się:</w:t>
      </w:r>
    </w:p>
    <w:p w:rsidR="005B4C6A" w:rsidRDefault="005B4C6A" w:rsidP="005B4C6A">
      <w:pPr>
        <w:ind w:firstLine="708"/>
        <w:jc w:val="both"/>
      </w:pPr>
      <w:r>
        <w:t xml:space="preserve">Praktyka zawodowa z przedmiotu Opieka i edukacja terapeutyczna w chorobach przewlekłych –  w leczeniu nerkozastępczym, zgodnie z obowiązującym standardem kształcenia, ma na celu przede wszystkim doskonalenie praktycznych umiejętności edukacji terapeutycznej wobec chorych z niewydolnością nerek, poddawanych terapii nerkozastępczej pod merytorycznym nadzorem mentorów praktyki oraz zapoznanie się z praktycznymi aspektami organizacji i realizacji opieki wobec pacjentów leczonych nerkozastępczo, co pozwoli uzupełnić efekty w dziedzinie wiedzy, uzyskane w trakcie ćwiczeń. </w:t>
      </w:r>
    </w:p>
    <w:p w:rsidR="005B4C6A" w:rsidRPr="00EF40FF" w:rsidRDefault="005B4C6A" w:rsidP="005B4C6A">
      <w:pPr>
        <w:jc w:val="both"/>
        <w:rPr>
          <w:b/>
        </w:rPr>
      </w:pPr>
      <w:r w:rsidRPr="00EF40FF">
        <w:rPr>
          <w:b/>
        </w:rPr>
        <w:t>Efekty uczenia się:</w:t>
      </w:r>
    </w:p>
    <w:p w:rsidR="005B4C6A" w:rsidRPr="00C954B0" w:rsidRDefault="005B4C6A" w:rsidP="005B4C6A">
      <w:pPr>
        <w:jc w:val="both"/>
        <w:rPr>
          <w:u w:val="single"/>
        </w:rPr>
      </w:pPr>
      <w:r w:rsidRPr="00C954B0">
        <w:rPr>
          <w:u w:val="single"/>
        </w:rPr>
        <w:t>Dziedzina umiejętności – student potrafi:</w:t>
      </w:r>
    </w:p>
    <w:p w:rsidR="005B4C6A" w:rsidRPr="00C954B0" w:rsidRDefault="005B4C6A" w:rsidP="005B4C6A">
      <w:pPr>
        <w:jc w:val="both"/>
      </w:pPr>
      <w:r w:rsidRPr="00C954B0">
        <w:t xml:space="preserve">U1: diagnozować zagrożenia zdrowotne </w:t>
      </w:r>
      <w:r>
        <w:t xml:space="preserve">oraz dobierać i stosować metody oceny stanu zdrowia pacjenta w ramach udzielania porad pielęgniarskich </w:t>
      </w:r>
      <w:r w:rsidRPr="00C954B0">
        <w:t>(B.U11.</w:t>
      </w:r>
      <w:r>
        <w:t>, B.U16.)</w:t>
      </w:r>
    </w:p>
    <w:p w:rsidR="005B4C6A" w:rsidRPr="00C954B0" w:rsidRDefault="005B4C6A" w:rsidP="005B4C6A">
      <w:pPr>
        <w:jc w:val="both"/>
      </w:pPr>
      <w:r>
        <w:t>U2: oceni</w:t>
      </w:r>
      <w:r w:rsidRPr="00C954B0">
        <w:t>ć adaptację pacjenta do choroby przewlekłej (B.U12.)</w:t>
      </w:r>
    </w:p>
    <w:p w:rsidR="005B4C6A" w:rsidRPr="00C954B0" w:rsidRDefault="005B4C6A" w:rsidP="005B4C6A">
      <w:pPr>
        <w:jc w:val="both"/>
      </w:pPr>
      <w:r w:rsidRPr="00C954B0">
        <w:t>U3: przygotowywać materiały edukacyjne dla pacjenta i jego rodziny w ramach prowadzonej edukacji terapeutycznej (B.U14. )</w:t>
      </w:r>
    </w:p>
    <w:p w:rsidR="005B4C6A" w:rsidRPr="00C954B0" w:rsidRDefault="005B4C6A" w:rsidP="005B4C6A">
      <w:pPr>
        <w:jc w:val="both"/>
      </w:pPr>
      <w:r w:rsidRPr="00C954B0">
        <w:t>U4: dostosowywać do rozpoznanych potrzeb zdrowotnych dostępne</w:t>
      </w:r>
      <w:r>
        <w:t xml:space="preserve"> programy edukacji zdrowotnej w </w:t>
      </w:r>
      <w:r w:rsidRPr="00C954B0">
        <w:t>celu zaplanowania edu</w:t>
      </w:r>
      <w:r>
        <w:t xml:space="preserve">kacji terapeutycznej pacjenta leczonego nerkozastępczo </w:t>
      </w:r>
      <w:r w:rsidRPr="00C954B0">
        <w:t>(B.U22.)</w:t>
      </w:r>
    </w:p>
    <w:p w:rsidR="005B4C6A" w:rsidRDefault="005B4C6A" w:rsidP="005B4C6A">
      <w:pPr>
        <w:jc w:val="both"/>
      </w:pPr>
      <w:r w:rsidRPr="00C954B0">
        <w:t xml:space="preserve">U5: stosować w realizacji edukacji terapeutycznej wybrane metody edukacji zdrowotnej u pacjenta </w:t>
      </w:r>
      <w:r>
        <w:t>leczonego nerkozastępczo</w:t>
      </w:r>
      <w:r w:rsidRPr="00C954B0">
        <w:t xml:space="preserve"> (B.U24. )</w:t>
      </w:r>
    </w:p>
    <w:p w:rsidR="00C36FC1" w:rsidRDefault="005B4C6A" w:rsidP="00C36FC1">
      <w:pPr>
        <w:jc w:val="both"/>
      </w:pPr>
      <w:r>
        <w:t xml:space="preserve">U6: </w:t>
      </w:r>
      <w:r w:rsidR="00C36FC1">
        <w:t>sprawować specjalistyczną opiekę pielęgniarską nad pacjentem w przebiegu leczenia nerkozastępczego w technikach przerywanych oraz technikach ciągłych (</w:t>
      </w:r>
      <w:proofErr w:type="spellStart"/>
      <w:r w:rsidR="00C36FC1">
        <w:t>Continuous</w:t>
      </w:r>
      <w:proofErr w:type="spellEnd"/>
      <w:r w:rsidR="00C36FC1">
        <w:t xml:space="preserve"> </w:t>
      </w:r>
      <w:proofErr w:type="spellStart"/>
      <w:r w:rsidR="00C36FC1">
        <w:t>Renal</w:t>
      </w:r>
      <w:proofErr w:type="spellEnd"/>
      <w:r w:rsidR="00C36FC1">
        <w:t xml:space="preserve"> </w:t>
      </w:r>
      <w:proofErr w:type="spellStart"/>
      <w:r w:rsidR="00C36FC1">
        <w:t>Replacement</w:t>
      </w:r>
      <w:proofErr w:type="spellEnd"/>
      <w:r w:rsidR="00C36FC1">
        <w:t xml:space="preserve"> </w:t>
      </w:r>
      <w:proofErr w:type="spellStart"/>
      <w:r w:rsidR="00C36FC1">
        <w:t>Therapy</w:t>
      </w:r>
      <w:proofErr w:type="spellEnd"/>
      <w:r w:rsidR="00C36FC1">
        <w:t>, CRRT) (</w:t>
      </w:r>
      <w:r w:rsidR="00C36FC1" w:rsidRPr="00C36FC1">
        <w:t>B.U31.</w:t>
      </w:r>
      <w:r w:rsidR="00C36FC1">
        <w:t>)</w:t>
      </w:r>
    </w:p>
    <w:p w:rsidR="005B4C6A" w:rsidRDefault="00C36FC1" w:rsidP="00C36FC1">
      <w:pPr>
        <w:jc w:val="both"/>
      </w:pPr>
      <w:r>
        <w:t xml:space="preserve">U7: planować i przeprowadzać edukację terapeutyczną pacjenta, jego rodziny i opiekuna w zakresie samoobserwacji i </w:t>
      </w:r>
      <w:proofErr w:type="spellStart"/>
      <w:r>
        <w:t>samopielęgnacji</w:t>
      </w:r>
      <w:proofErr w:type="spellEnd"/>
      <w:r>
        <w:t xml:space="preserve"> podczas dializy i hemodializy (</w:t>
      </w:r>
      <w:r w:rsidRPr="00C36FC1">
        <w:t>B.U32.</w:t>
      </w:r>
      <w:r>
        <w:t>)</w:t>
      </w:r>
    </w:p>
    <w:p w:rsidR="00C36FC1" w:rsidRDefault="00C36FC1" w:rsidP="005B4C6A">
      <w:pPr>
        <w:jc w:val="both"/>
        <w:rPr>
          <w:u w:val="single"/>
        </w:rPr>
      </w:pPr>
    </w:p>
    <w:p w:rsidR="005B4C6A" w:rsidRPr="00A8594C" w:rsidRDefault="005B4C6A" w:rsidP="005B4C6A">
      <w:pPr>
        <w:jc w:val="both"/>
        <w:rPr>
          <w:u w:val="single"/>
        </w:rPr>
      </w:pPr>
      <w:r w:rsidRPr="00A8594C">
        <w:rPr>
          <w:u w:val="single"/>
        </w:rPr>
        <w:lastRenderedPageBreak/>
        <w:t>Dziedzina wiedzy - student zna i rozumie:</w:t>
      </w:r>
    </w:p>
    <w:p w:rsidR="005B4C6A" w:rsidRDefault="00396F52" w:rsidP="00396F52">
      <w:pPr>
        <w:jc w:val="both"/>
      </w:pPr>
      <w:r>
        <w:t xml:space="preserve">W1: </w:t>
      </w:r>
      <w:r w:rsidR="00C36FC1">
        <w:t>zasady postępowania terapeutycznego w przypadku najczęstszych problemów zdrowotnych pacjentów leczonych nerkozastępczo (</w:t>
      </w:r>
      <w:r w:rsidR="00C36FC1" w:rsidRPr="00C36FC1">
        <w:t>B.W14.</w:t>
      </w:r>
      <w:r w:rsidR="00C36FC1">
        <w:t>)</w:t>
      </w:r>
      <w:r w:rsidR="005B4C6A">
        <w:t xml:space="preserve"> </w:t>
      </w:r>
    </w:p>
    <w:p w:rsidR="00396F52" w:rsidRDefault="00396F52" w:rsidP="00396F52">
      <w:pPr>
        <w:jc w:val="both"/>
      </w:pPr>
      <w:r>
        <w:t xml:space="preserve">W2: </w:t>
      </w:r>
      <w:r w:rsidRPr="00396F52">
        <w:t>założenia i zasady tworzenia oraz ewaluacji programów zdrowotnych oraz metody edukacji terapeutycznej;</w:t>
      </w:r>
    </w:p>
    <w:p w:rsidR="005B4C6A" w:rsidRDefault="00396F52" w:rsidP="00C36FC1">
      <w:pPr>
        <w:jc w:val="both"/>
      </w:pPr>
      <w:r>
        <w:t xml:space="preserve">W3: </w:t>
      </w:r>
      <w:r w:rsidR="00C36FC1">
        <w:t>standardy specjalistycznej opieki pielęgniarskiej nad pacjentem w przebiegu leczenia nerkozastępczego w technikach przerywanych i technikach ciągłych (</w:t>
      </w:r>
      <w:proofErr w:type="spellStart"/>
      <w:r w:rsidR="00C36FC1">
        <w:t>Continuous</w:t>
      </w:r>
      <w:proofErr w:type="spellEnd"/>
      <w:r w:rsidR="00C36FC1">
        <w:t xml:space="preserve"> </w:t>
      </w:r>
      <w:proofErr w:type="spellStart"/>
      <w:r w:rsidR="00C36FC1">
        <w:t>Renal</w:t>
      </w:r>
      <w:proofErr w:type="spellEnd"/>
      <w:r w:rsidR="00C36FC1">
        <w:t xml:space="preserve"> </w:t>
      </w:r>
      <w:proofErr w:type="spellStart"/>
      <w:r w:rsidR="00C36FC1">
        <w:t>Replacement</w:t>
      </w:r>
      <w:proofErr w:type="spellEnd"/>
      <w:r w:rsidR="00C36FC1">
        <w:t xml:space="preserve"> </w:t>
      </w:r>
      <w:proofErr w:type="spellStart"/>
      <w:r w:rsidR="00C36FC1">
        <w:t>Therapy</w:t>
      </w:r>
      <w:proofErr w:type="spellEnd"/>
      <w:r w:rsidR="00C36FC1">
        <w:t>, CRRT) (B.W28.)</w:t>
      </w:r>
    </w:p>
    <w:p w:rsidR="005B4C6A" w:rsidRDefault="00396F52" w:rsidP="005B4C6A">
      <w:pPr>
        <w:jc w:val="both"/>
      </w:pPr>
      <w:r>
        <w:t xml:space="preserve">W4: </w:t>
      </w:r>
      <w:r w:rsidR="00C36FC1">
        <w:t>zasady funkcjonowania stacji dializ i leczenia nerkozastępczego (ciągła ambulatoryjna dializa otrzewnowa CADO, ambulatoryjna dializa otrzewnowa ADO, hemodializa, hiperalimentacja) (</w:t>
      </w:r>
      <w:r w:rsidR="00C36FC1" w:rsidRPr="00C36FC1">
        <w:t>B.W29.</w:t>
      </w:r>
      <w:r w:rsidR="00C36FC1">
        <w:t>)</w:t>
      </w:r>
    </w:p>
    <w:p w:rsidR="00396F52" w:rsidRDefault="00396F52" w:rsidP="005B4C6A">
      <w:pPr>
        <w:jc w:val="both"/>
      </w:pPr>
      <w:r>
        <w:t>W5</w:t>
      </w:r>
      <w:r w:rsidRPr="00396F52">
        <w:t>: przyczyny i zasady postępowania diagnostyczno-terapeutycznego oraz opieki nad pacjentami z niewydolnością nerek (B.W30.);</w:t>
      </w:r>
    </w:p>
    <w:p w:rsidR="005B4C6A" w:rsidRDefault="005B4C6A" w:rsidP="005B4C6A">
      <w:pPr>
        <w:jc w:val="both"/>
      </w:pPr>
    </w:p>
    <w:p w:rsidR="005B4C6A" w:rsidRDefault="005B4C6A" w:rsidP="005B4C6A">
      <w:pPr>
        <w:jc w:val="both"/>
        <w:rPr>
          <w:u w:val="single"/>
        </w:rPr>
      </w:pPr>
      <w:r w:rsidRPr="00D963EC">
        <w:rPr>
          <w:u w:val="single"/>
        </w:rPr>
        <w:t>Tematyka zajęć</w:t>
      </w:r>
    </w:p>
    <w:p w:rsidR="005B4C6A" w:rsidRDefault="005B4C6A" w:rsidP="005B4C6A">
      <w:pPr>
        <w:pStyle w:val="Akapitzlist"/>
        <w:numPr>
          <w:ilvl w:val="0"/>
          <w:numId w:val="1"/>
        </w:numPr>
        <w:jc w:val="both"/>
      </w:pPr>
      <w:r>
        <w:t>Proces edukacji terapeutycznej wobec wybranych pacjentów poddawanych leczeniu nerkozastępczemu - d</w:t>
      </w:r>
      <w:r w:rsidRPr="00F26297">
        <w:t xml:space="preserve">iagnozowanie i hierarchizacja potrzeb </w:t>
      </w:r>
      <w:r>
        <w:t>edukacyjnych, opracowanie planu edukacji, jego r</w:t>
      </w:r>
      <w:r w:rsidRPr="00F26297">
        <w:t>ealizacja i ewaluacja</w:t>
      </w:r>
      <w:r>
        <w:t>*.</w:t>
      </w:r>
    </w:p>
    <w:p w:rsidR="005B4C6A" w:rsidRDefault="005B4C6A" w:rsidP="005B4C6A">
      <w:pPr>
        <w:pStyle w:val="Akapitzlist"/>
        <w:numPr>
          <w:ilvl w:val="0"/>
          <w:numId w:val="1"/>
        </w:numPr>
        <w:jc w:val="both"/>
      </w:pPr>
      <w:r>
        <w:t>Praktyczne aspekty diagnostyki i terapii nerkozastępczej, w których uczestniczy pielęgniarka (</w:t>
      </w:r>
      <w:r w:rsidR="00C36FC1">
        <w:t xml:space="preserve">ocena aktualnego statusu metabolicznego, przygotowanie do zabiegu dializy </w:t>
      </w:r>
      <w:r w:rsidR="007618D4">
        <w:t>pacjenta, samej stacji dializ oraz pielęgniarki, pielęgnacja dostępu naczyniowego/otrzewnowego, przebieg zabiegu i zakres realizowanej opieki, organizacja opieki nerkozastępczej</w:t>
      </w:r>
      <w:r>
        <w:t>).</w:t>
      </w:r>
    </w:p>
    <w:p w:rsidR="007618D4" w:rsidRDefault="007618D4" w:rsidP="005B4C6A">
      <w:pPr>
        <w:jc w:val="both"/>
      </w:pPr>
    </w:p>
    <w:p w:rsidR="005B4C6A" w:rsidRPr="00F26297" w:rsidRDefault="005B4C6A" w:rsidP="005B4C6A">
      <w:pPr>
        <w:jc w:val="both"/>
      </w:pPr>
      <w:r>
        <w:t>*</w:t>
      </w:r>
      <w:r w:rsidRPr="00F26297">
        <w:t xml:space="preserve">wg przyjętego wzorca dokumentacji </w:t>
      </w:r>
      <w:r>
        <w:t>–</w:t>
      </w:r>
      <w:r w:rsidRPr="00F26297">
        <w:t xml:space="preserve"> załącznik</w:t>
      </w:r>
      <w:r>
        <w:t xml:space="preserve"> nr 1</w:t>
      </w:r>
    </w:p>
    <w:p w:rsidR="005B4C6A" w:rsidRPr="00F26297" w:rsidRDefault="005B4C6A" w:rsidP="005B4C6A">
      <w:pPr>
        <w:jc w:val="both"/>
        <w:rPr>
          <w:u w:val="single"/>
        </w:rPr>
      </w:pPr>
      <w:r w:rsidRPr="00F26297">
        <w:rPr>
          <w:u w:val="single"/>
        </w:rPr>
        <w:t>Metody dydaktyczne: słowne, oglądowe i praktyczne:</w:t>
      </w:r>
    </w:p>
    <w:p w:rsidR="005B4C6A" w:rsidRPr="00D963EC" w:rsidRDefault="005B4C6A" w:rsidP="005B4C6A">
      <w:pPr>
        <w:jc w:val="both"/>
      </w:pPr>
      <w:r w:rsidRPr="00D963EC">
        <w:t>- pogadanka</w:t>
      </w:r>
    </w:p>
    <w:p w:rsidR="005B4C6A" w:rsidRPr="00D963EC" w:rsidRDefault="005B4C6A" w:rsidP="005B4C6A">
      <w:pPr>
        <w:jc w:val="both"/>
      </w:pPr>
      <w:r w:rsidRPr="00D963EC">
        <w:t>- opis i wyjaśnianie</w:t>
      </w:r>
    </w:p>
    <w:p w:rsidR="005B4C6A" w:rsidRPr="00D963EC" w:rsidRDefault="005B4C6A" w:rsidP="005B4C6A">
      <w:pPr>
        <w:jc w:val="both"/>
      </w:pPr>
      <w:r w:rsidRPr="00D963EC">
        <w:t>- pokaz</w:t>
      </w:r>
    </w:p>
    <w:p w:rsidR="005B4C6A" w:rsidRPr="00D963EC" w:rsidRDefault="005B4C6A" w:rsidP="005B4C6A">
      <w:pPr>
        <w:jc w:val="both"/>
      </w:pPr>
      <w:r w:rsidRPr="00D963EC">
        <w:t>- instruktaż</w:t>
      </w:r>
    </w:p>
    <w:p w:rsidR="005B4C6A" w:rsidRPr="00D963EC" w:rsidRDefault="005B4C6A" w:rsidP="005B4C6A">
      <w:pPr>
        <w:jc w:val="both"/>
      </w:pPr>
      <w:r w:rsidRPr="00D963EC">
        <w:t>- opis i analiza przypadku</w:t>
      </w:r>
    </w:p>
    <w:p w:rsidR="005B4C6A" w:rsidRPr="00DA038D" w:rsidRDefault="005B4C6A" w:rsidP="005B4C6A">
      <w:pPr>
        <w:jc w:val="both"/>
      </w:pPr>
      <w:r>
        <w:t>- ćwiczenia praktyczne</w:t>
      </w:r>
    </w:p>
    <w:p w:rsidR="005B4C6A" w:rsidRPr="00D963EC" w:rsidRDefault="005B4C6A" w:rsidP="005B4C6A">
      <w:pPr>
        <w:jc w:val="both"/>
        <w:rPr>
          <w:u w:val="single"/>
        </w:rPr>
      </w:pPr>
      <w:r w:rsidRPr="00D963EC">
        <w:rPr>
          <w:u w:val="single"/>
        </w:rPr>
        <w:t>Warunki zaliczenia praktyki:</w:t>
      </w:r>
    </w:p>
    <w:p w:rsidR="005B4C6A" w:rsidRDefault="005B4C6A" w:rsidP="005B4C6A">
      <w:pPr>
        <w:jc w:val="both"/>
      </w:pPr>
      <w:r>
        <w:t xml:space="preserve">Warunkiem zaliczenia praktyki jest aktywne uczestnictwo w zajęciach wraz z opracowaniem i realizacją  planu edukacji terapeutycznej dla wybranego pacjenta wg przyjętej dokumentacji. </w:t>
      </w:r>
    </w:p>
    <w:p w:rsidR="005B4C6A" w:rsidRDefault="005B4C6A" w:rsidP="005B4C6A">
      <w:pPr>
        <w:jc w:val="both"/>
      </w:pPr>
      <w:r w:rsidRPr="00D963EC">
        <w:t xml:space="preserve">Mentor potwierdza zaliczenie </w:t>
      </w:r>
      <w:r>
        <w:t>poszczególnych umiejętności oraz całości praktyki wpisem i podpisem w </w:t>
      </w:r>
      <w:r w:rsidRPr="00D963EC">
        <w:t>wyznaczonym mie</w:t>
      </w:r>
      <w:r>
        <w:t>jscu w książeczce umiejętności posługując się kryteriami w niej</w:t>
      </w:r>
      <w:r w:rsidRPr="00D963EC">
        <w:t xml:space="preserve"> zawartymi</w:t>
      </w:r>
      <w:r>
        <w:t>.</w:t>
      </w:r>
    </w:p>
    <w:p w:rsidR="005B4C6A" w:rsidRDefault="005B4C6A" w:rsidP="005B4C6A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B4C6A" w:rsidRDefault="005B4C6A" w:rsidP="005B4C6A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Załącznik nr 1</w:t>
      </w:r>
    </w:p>
    <w:p w:rsidR="005B4C6A" w:rsidRDefault="005B4C6A" w:rsidP="005B4C6A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2032C8">
        <w:rPr>
          <w:rFonts w:ascii="Calibri" w:eastAsia="Calibri" w:hAnsi="Calibri" w:cs="Times New Roman"/>
          <w:b/>
          <w:bCs/>
          <w:sz w:val="28"/>
          <w:szCs w:val="28"/>
        </w:rPr>
        <w:t>Karta Edukacji Terapeutycznej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:rsidR="005B4C6A" w:rsidRPr="002032C8" w:rsidRDefault="005B4C6A" w:rsidP="005B4C6A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pacjenta leczonego nerkozastępczo</w:t>
      </w:r>
    </w:p>
    <w:p w:rsidR="005B4C6A" w:rsidRDefault="005B4C6A" w:rsidP="005B4C6A">
      <w:pPr>
        <w:rPr>
          <w:rFonts w:ascii="Calibri" w:eastAsia="Calibri" w:hAnsi="Calibri" w:cs="Times New Roman"/>
          <w:b/>
          <w:bCs/>
        </w:rPr>
      </w:pPr>
    </w:p>
    <w:p w:rsidR="005B4C6A" w:rsidRPr="002032C8" w:rsidRDefault="005B4C6A" w:rsidP="005B4C6A">
      <w:pPr>
        <w:rPr>
          <w:rFonts w:ascii="Calibri" w:eastAsia="Calibri" w:hAnsi="Calibri" w:cs="Times New Roman"/>
          <w:b/>
          <w:bCs/>
        </w:rPr>
      </w:pPr>
      <w:r w:rsidRPr="002032C8">
        <w:rPr>
          <w:rFonts w:ascii="Calibri" w:eastAsia="Calibri" w:hAnsi="Calibri" w:cs="Times New Roman"/>
          <w:b/>
          <w:bCs/>
        </w:rPr>
        <w:t>Imię i nazwisko student</w:t>
      </w:r>
      <w:r>
        <w:rPr>
          <w:rFonts w:ascii="Calibri" w:eastAsia="Calibri" w:hAnsi="Calibri" w:cs="Times New Roman"/>
          <w:b/>
          <w:bCs/>
        </w:rPr>
        <w:t>a……………………………………………………………………</w:t>
      </w:r>
      <w:r w:rsidRPr="002032C8">
        <w:rPr>
          <w:rFonts w:ascii="Calibri" w:eastAsia="Calibri" w:hAnsi="Calibri" w:cs="Times New Roman"/>
          <w:b/>
          <w:bCs/>
        </w:rPr>
        <w:t>Nr albumu</w:t>
      </w:r>
      <w:r>
        <w:rPr>
          <w:rFonts w:ascii="Calibri" w:eastAsia="Calibri" w:hAnsi="Calibri" w:cs="Times New Roman"/>
          <w:b/>
          <w:bCs/>
        </w:rPr>
        <w:t>…………………………</w:t>
      </w:r>
    </w:p>
    <w:p w:rsidR="005B4C6A" w:rsidRPr="002032C8" w:rsidRDefault="005B4C6A" w:rsidP="005B4C6A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Data zajęć……………………………………                                                    Rok akademicki</w:t>
      </w:r>
      <w:r w:rsidRPr="002032C8">
        <w:rPr>
          <w:rFonts w:ascii="Calibri" w:eastAsia="Calibri" w:hAnsi="Calibri" w:cs="Times New Roman"/>
          <w:b/>
          <w:bCs/>
        </w:rPr>
        <w:t>……………………………</w:t>
      </w:r>
    </w:p>
    <w:tbl>
      <w:tblPr>
        <w:tblStyle w:val="Tabela-Siatka"/>
        <w:tblW w:w="9042" w:type="dxa"/>
        <w:tblLook w:val="04A0" w:firstRow="1" w:lastRow="0" w:firstColumn="1" w:lastColumn="0" w:noHBand="0" w:noVBand="1"/>
      </w:tblPr>
      <w:tblGrid>
        <w:gridCol w:w="1596"/>
        <w:gridCol w:w="488"/>
        <w:gridCol w:w="2425"/>
        <w:gridCol w:w="3032"/>
        <w:gridCol w:w="1501"/>
      </w:tblGrid>
      <w:tr w:rsidR="005B4C6A" w:rsidRPr="002032C8" w:rsidTr="00FC125C">
        <w:trPr>
          <w:trHeight w:val="1195"/>
        </w:trPr>
        <w:tc>
          <w:tcPr>
            <w:tcW w:w="1596" w:type="dxa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 xml:space="preserve">Podstawowe dane o pacjencie </w:t>
            </w: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(w podstawowych danych osobowych podać jedynie inicjały pacjenta)</w:t>
            </w: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46" w:type="dxa"/>
            <w:gridSpan w:val="4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4330"/>
        </w:trPr>
        <w:tc>
          <w:tcPr>
            <w:tcW w:w="1596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Diagnoza potrzeb edukacyjnych</w:t>
            </w:r>
          </w:p>
        </w:tc>
        <w:tc>
          <w:tcPr>
            <w:tcW w:w="7446" w:type="dxa"/>
            <w:gridSpan w:val="4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48"/>
        </w:trPr>
        <w:tc>
          <w:tcPr>
            <w:tcW w:w="9042" w:type="dxa"/>
            <w:gridSpan w:val="5"/>
            <w:tcBorders>
              <w:bottom w:val="single" w:sz="4" w:space="0" w:color="auto"/>
            </w:tcBorders>
          </w:tcPr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032C8">
              <w:rPr>
                <w:rFonts w:ascii="Calibri" w:eastAsia="Calibri" w:hAnsi="Calibri" w:cs="Times New Roman"/>
                <w:b/>
                <w:bCs/>
              </w:rPr>
              <w:lastRenderedPageBreak/>
              <w:t>Plan edukacji terapeutycznej</w:t>
            </w: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468"/>
        </w:trPr>
        <w:tc>
          <w:tcPr>
            <w:tcW w:w="1596" w:type="dxa"/>
            <w:vMerge w:val="restart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Wybrane obszary edukacji</w:t>
            </w: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(proszę ponumerować)</w:t>
            </w: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465"/>
        </w:trPr>
        <w:tc>
          <w:tcPr>
            <w:tcW w:w="1596" w:type="dxa"/>
            <w:vMerge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465"/>
        </w:trPr>
        <w:tc>
          <w:tcPr>
            <w:tcW w:w="1596" w:type="dxa"/>
            <w:vMerge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465"/>
        </w:trPr>
        <w:tc>
          <w:tcPr>
            <w:tcW w:w="1596" w:type="dxa"/>
            <w:vMerge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465"/>
        </w:trPr>
        <w:tc>
          <w:tcPr>
            <w:tcW w:w="1596" w:type="dxa"/>
            <w:vMerge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465"/>
        </w:trPr>
        <w:tc>
          <w:tcPr>
            <w:tcW w:w="1596" w:type="dxa"/>
            <w:vMerge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23"/>
        </w:trPr>
        <w:tc>
          <w:tcPr>
            <w:tcW w:w="1596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Cele edukacji</w:t>
            </w: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46" w:type="dxa"/>
            <w:gridSpan w:val="4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23"/>
        </w:trPr>
        <w:tc>
          <w:tcPr>
            <w:tcW w:w="1596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Wybrane metody i środki dydaktyczne</w:t>
            </w:r>
          </w:p>
        </w:tc>
        <w:tc>
          <w:tcPr>
            <w:tcW w:w="7446" w:type="dxa"/>
            <w:gridSpan w:val="4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23"/>
        </w:trPr>
        <w:tc>
          <w:tcPr>
            <w:tcW w:w="9042" w:type="dxa"/>
            <w:gridSpan w:val="5"/>
          </w:tcPr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032C8">
              <w:rPr>
                <w:rFonts w:ascii="Calibri" w:eastAsia="Calibri" w:hAnsi="Calibri" w:cs="Times New Roman"/>
                <w:b/>
                <w:bCs/>
              </w:rPr>
              <w:lastRenderedPageBreak/>
              <w:t>Realizacja edukacji</w:t>
            </w:r>
          </w:p>
        </w:tc>
      </w:tr>
      <w:tr w:rsidR="005B4C6A" w:rsidRPr="002032C8" w:rsidTr="00FC125C">
        <w:trPr>
          <w:trHeight w:val="608"/>
        </w:trPr>
        <w:tc>
          <w:tcPr>
            <w:tcW w:w="7541" w:type="dxa"/>
            <w:gridSpan w:val="4"/>
          </w:tcPr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Obszar edukacji</w:t>
            </w: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Potwierdzenie realizacji (wstawić +/-)</w:t>
            </w:r>
          </w:p>
        </w:tc>
      </w:tr>
      <w:tr w:rsidR="005B4C6A" w:rsidRPr="002032C8" w:rsidTr="00FC125C">
        <w:trPr>
          <w:trHeight w:val="349"/>
        </w:trPr>
        <w:tc>
          <w:tcPr>
            <w:tcW w:w="7541" w:type="dxa"/>
            <w:gridSpan w:val="4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47"/>
        </w:trPr>
        <w:tc>
          <w:tcPr>
            <w:tcW w:w="7541" w:type="dxa"/>
            <w:gridSpan w:val="4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47"/>
        </w:trPr>
        <w:tc>
          <w:tcPr>
            <w:tcW w:w="7541" w:type="dxa"/>
            <w:gridSpan w:val="4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47"/>
        </w:trPr>
        <w:tc>
          <w:tcPr>
            <w:tcW w:w="7541" w:type="dxa"/>
            <w:gridSpan w:val="4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47"/>
        </w:trPr>
        <w:tc>
          <w:tcPr>
            <w:tcW w:w="7541" w:type="dxa"/>
            <w:gridSpan w:val="4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47"/>
        </w:trPr>
        <w:tc>
          <w:tcPr>
            <w:tcW w:w="7541" w:type="dxa"/>
            <w:gridSpan w:val="4"/>
          </w:tcPr>
          <w:p w:rsidR="005B4C6A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ind w:firstLine="708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341"/>
        </w:trPr>
        <w:tc>
          <w:tcPr>
            <w:tcW w:w="9042" w:type="dxa"/>
            <w:gridSpan w:val="5"/>
          </w:tcPr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032C8">
              <w:rPr>
                <w:rFonts w:ascii="Calibri" w:eastAsia="Calibri" w:hAnsi="Calibri" w:cs="Times New Roman"/>
                <w:b/>
                <w:bCs/>
              </w:rPr>
              <w:t>Ewaluacja edukacji</w:t>
            </w:r>
          </w:p>
        </w:tc>
      </w:tr>
      <w:tr w:rsidR="005B4C6A" w:rsidRPr="002032C8" w:rsidTr="00FC125C">
        <w:trPr>
          <w:trHeight w:val="843"/>
        </w:trPr>
        <w:tc>
          <w:tcPr>
            <w:tcW w:w="9042" w:type="dxa"/>
            <w:gridSpan w:val="5"/>
          </w:tcPr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  <w:p w:rsidR="005B4C6A" w:rsidRPr="002032C8" w:rsidRDefault="005B4C6A" w:rsidP="00FC125C">
            <w:pPr>
              <w:tabs>
                <w:tab w:val="left" w:pos="795"/>
              </w:tabs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ab/>
            </w:r>
          </w:p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4C6A" w:rsidRPr="002032C8" w:rsidTr="00FC125C">
        <w:trPr>
          <w:trHeight w:val="843"/>
        </w:trPr>
        <w:tc>
          <w:tcPr>
            <w:tcW w:w="4509" w:type="dxa"/>
            <w:gridSpan w:val="3"/>
          </w:tcPr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Podpis studenta</w:t>
            </w:r>
          </w:p>
        </w:tc>
        <w:tc>
          <w:tcPr>
            <w:tcW w:w="4533" w:type="dxa"/>
            <w:gridSpan w:val="2"/>
          </w:tcPr>
          <w:p w:rsidR="005B4C6A" w:rsidRPr="002032C8" w:rsidRDefault="005B4C6A" w:rsidP="00FC125C">
            <w:pPr>
              <w:jc w:val="center"/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Podpis mentora</w:t>
            </w:r>
          </w:p>
        </w:tc>
      </w:tr>
    </w:tbl>
    <w:p w:rsidR="005B4C6A" w:rsidRPr="002032C8" w:rsidRDefault="005B4C6A" w:rsidP="005B4C6A">
      <w:pPr>
        <w:ind w:firstLine="708"/>
        <w:rPr>
          <w:rFonts w:ascii="Calibri" w:eastAsia="Calibri" w:hAnsi="Calibri" w:cs="Times New Roman"/>
        </w:rPr>
      </w:pPr>
    </w:p>
    <w:p w:rsidR="005B4C6A" w:rsidRPr="00D963EC" w:rsidRDefault="005B4C6A" w:rsidP="005B4C6A">
      <w:pPr>
        <w:jc w:val="both"/>
      </w:pPr>
    </w:p>
    <w:p w:rsidR="001A7520" w:rsidRDefault="006E627D"/>
    <w:sectPr w:rsidR="001A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6F4"/>
    <w:multiLevelType w:val="hybridMultilevel"/>
    <w:tmpl w:val="7146E5E2"/>
    <w:lvl w:ilvl="0" w:tplc="ABF0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6A"/>
    <w:rsid w:val="000A76D4"/>
    <w:rsid w:val="0022582E"/>
    <w:rsid w:val="00396F52"/>
    <w:rsid w:val="0044601E"/>
    <w:rsid w:val="005B4C6A"/>
    <w:rsid w:val="006E627D"/>
    <w:rsid w:val="007618D4"/>
    <w:rsid w:val="009F67D3"/>
    <w:rsid w:val="00C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C6A"/>
    <w:pPr>
      <w:ind w:left="720"/>
      <w:contextualSpacing/>
    </w:pPr>
  </w:style>
  <w:style w:type="table" w:styleId="Tabela-Siatka">
    <w:name w:val="Table Grid"/>
    <w:basedOn w:val="Standardowy"/>
    <w:uiPriority w:val="39"/>
    <w:rsid w:val="005B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C6A"/>
    <w:pPr>
      <w:ind w:left="720"/>
      <w:contextualSpacing/>
    </w:pPr>
  </w:style>
  <w:style w:type="table" w:styleId="Tabela-Siatka">
    <w:name w:val="Table Grid"/>
    <w:basedOn w:val="Standardowy"/>
    <w:uiPriority w:val="39"/>
    <w:rsid w:val="005B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Collegium Medicum</cp:lastModifiedBy>
  <cp:revision>2</cp:revision>
  <dcterms:created xsi:type="dcterms:W3CDTF">2025-02-13T07:29:00Z</dcterms:created>
  <dcterms:modified xsi:type="dcterms:W3CDTF">2025-02-13T07:29:00Z</dcterms:modified>
</cp:coreProperties>
</file>