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B4" w:rsidRPr="005E587A" w:rsidRDefault="006334B4" w:rsidP="006334B4">
      <w:pPr>
        <w:pStyle w:val="Bezodstpw"/>
        <w:spacing w:line="276" w:lineRule="auto"/>
        <w:jc w:val="both"/>
        <w:rPr>
          <w:u w:val="single"/>
        </w:rPr>
      </w:pPr>
      <w:bookmarkStart w:id="0" w:name="_GoBack"/>
      <w:bookmarkEnd w:id="0"/>
      <w:r w:rsidRPr="005E587A">
        <w:rPr>
          <w:u w:val="single"/>
        </w:rPr>
        <w:t>Prodziekan ds. Studenckich</w:t>
      </w:r>
    </w:p>
    <w:p w:rsidR="006334B4" w:rsidRDefault="006334B4" w:rsidP="006334B4">
      <w:pPr>
        <w:pStyle w:val="Bezodstpw"/>
        <w:spacing w:line="276" w:lineRule="auto"/>
        <w:jc w:val="both"/>
      </w:pPr>
      <w:r>
        <w:t>Przyjmowanie i opiniowanie wniosków dotyczących spraw studenckich, takich jak urlopy dziekańskie, zmiany kierunku czy indywidualne plany studiów.</w:t>
      </w:r>
    </w:p>
    <w:p w:rsidR="006334B4" w:rsidRDefault="006334B4" w:rsidP="006334B4">
      <w:pPr>
        <w:pStyle w:val="Bezodstpw"/>
        <w:spacing w:line="276" w:lineRule="auto"/>
        <w:jc w:val="both"/>
      </w:pPr>
      <w:r>
        <w:t>Wspieranie inicjatyw studenckich, takich jak koła naukowe, projekty badawcze czy działalność artystyczna i sportowa.</w:t>
      </w:r>
    </w:p>
    <w:p w:rsidR="006334B4" w:rsidRDefault="006334B4" w:rsidP="006334B4">
      <w:pPr>
        <w:pStyle w:val="Bezodstpw"/>
        <w:spacing w:line="276" w:lineRule="auto"/>
        <w:jc w:val="both"/>
      </w:pPr>
      <w:r>
        <w:t>Wspieranie projektów i programów skierowanych do studentów, takich jak programy integracyjne, edukacyjne czy charytatywne.</w:t>
      </w:r>
    </w:p>
    <w:p w:rsidR="006334B4" w:rsidRDefault="006334B4" w:rsidP="006334B4">
      <w:pPr>
        <w:pStyle w:val="Bezodstpw"/>
        <w:spacing w:line="276" w:lineRule="auto"/>
        <w:jc w:val="both"/>
      </w:pPr>
      <w:r>
        <w:t>Koordynacja procedur związanych z przyznawaniem nagród i wyróżnień dla studentów za osiągnięcia naukowe, sportowe czy działalność społeczną.</w:t>
      </w:r>
    </w:p>
    <w:p w:rsidR="006334B4" w:rsidRDefault="006334B4" w:rsidP="006334B4">
      <w:pPr>
        <w:pStyle w:val="Bezodstpw"/>
        <w:spacing w:line="276" w:lineRule="auto"/>
        <w:jc w:val="both"/>
      </w:pPr>
      <w:r>
        <w:t>Współpraca z samorządem studenckim oraz innymi organizacjami studenckimi w celu wspierania ich działalności i inicjatyw.</w:t>
      </w:r>
    </w:p>
    <w:p w:rsidR="006334B4" w:rsidRDefault="006334B4" w:rsidP="006334B4">
      <w:pPr>
        <w:pStyle w:val="Bezodstpw"/>
        <w:spacing w:line="276" w:lineRule="auto"/>
        <w:jc w:val="both"/>
      </w:pPr>
      <w:r>
        <w:t>Udział w organizacji wydarzeń studenckich, takich jak juwenalia, dni otwarte, konferencje studenckie i inne aktywności.</w:t>
      </w:r>
    </w:p>
    <w:p w:rsidR="006334B4" w:rsidRDefault="006334B4" w:rsidP="006334B4">
      <w:pPr>
        <w:pStyle w:val="Bezodstpw"/>
        <w:spacing w:line="276" w:lineRule="auto"/>
        <w:jc w:val="both"/>
      </w:pPr>
      <w:r>
        <w:t>Wspieranie inicjatyw mających na celu zapewnienia dobrostanu psychicznego studentów oraz pomocy psychologicznej.</w:t>
      </w:r>
    </w:p>
    <w:p w:rsidR="006334B4" w:rsidRDefault="006334B4" w:rsidP="006334B4">
      <w:pPr>
        <w:pStyle w:val="Bezodstpw"/>
        <w:spacing w:line="276" w:lineRule="auto"/>
        <w:jc w:val="both"/>
      </w:pPr>
      <w:r>
        <w:t>Monitorowanie wyników ankiet studenckich, w tym przygotowanie corocznego raportu w tym zakresie.</w:t>
      </w:r>
    </w:p>
    <w:p w:rsidR="006334B4" w:rsidRDefault="006334B4" w:rsidP="006334B4">
      <w:pPr>
        <w:pStyle w:val="Bezodstpw"/>
        <w:spacing w:line="276" w:lineRule="auto"/>
        <w:jc w:val="both"/>
      </w:pPr>
      <w:r>
        <w:t>Zapewnienie skutecznej komunikacji między władzami Wydziału a studentami.</w:t>
      </w:r>
    </w:p>
    <w:p w:rsidR="006334B4" w:rsidRDefault="006334B4" w:rsidP="006334B4">
      <w:pPr>
        <w:pStyle w:val="Bezodstpw"/>
        <w:spacing w:line="276" w:lineRule="auto"/>
        <w:jc w:val="both"/>
      </w:pPr>
      <w:r>
        <w:t>Wsparcie procesów dostosowywania warunków studiowania dla studentów z niepełnosprawnościami.</w:t>
      </w:r>
    </w:p>
    <w:p w:rsidR="006334B4" w:rsidRDefault="006334B4" w:rsidP="006334B4">
      <w:pPr>
        <w:pStyle w:val="Bezodstpw"/>
        <w:spacing w:line="276" w:lineRule="auto"/>
        <w:jc w:val="both"/>
      </w:pPr>
      <w:r>
        <w:t>Rozwiązywanie konfliktów poprzez skuteczną mediację pomiędzy studentami a kadrą dydaktyczną, administracją lub między studentami.</w:t>
      </w:r>
    </w:p>
    <w:p w:rsidR="006334B4" w:rsidRDefault="006334B4" w:rsidP="006334B4">
      <w:pPr>
        <w:pStyle w:val="Bezodstpw"/>
        <w:spacing w:line="276" w:lineRule="auto"/>
        <w:jc w:val="both"/>
      </w:pPr>
      <w:r>
        <w:t>Udział w komisjach i zespołach roboczych zajmujących się sprawami studenckimi Wydziału na poziomie Uniwersytetu.</w:t>
      </w:r>
    </w:p>
    <w:p w:rsidR="006334B4" w:rsidRDefault="006334B4" w:rsidP="006334B4">
      <w:pPr>
        <w:pStyle w:val="Bezodstpw"/>
        <w:spacing w:line="276" w:lineRule="auto"/>
        <w:jc w:val="both"/>
      </w:pPr>
      <w:r>
        <w:t>Współpraca z Wydziałowym Zespołem ds. Komunikacji i Promocji.</w:t>
      </w:r>
    </w:p>
    <w:p w:rsidR="00AA70D8" w:rsidRDefault="00AA70D8"/>
    <w:sectPr w:rsidR="00AA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B4"/>
    <w:rsid w:val="006334B4"/>
    <w:rsid w:val="00767B77"/>
    <w:rsid w:val="00AA70D8"/>
    <w:rsid w:val="00B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A86BE-2461-4489-B964-366A608D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7B77"/>
    <w:rPr>
      <w:rFonts w:ascii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B77"/>
    <w:pPr>
      <w:keepNext/>
      <w:outlineLvl w:val="0"/>
    </w:pPr>
    <w:rPr>
      <w:rFonts w:eastAsia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767B77"/>
    <w:pPr>
      <w:keepNext/>
      <w:jc w:val="center"/>
      <w:outlineLvl w:val="1"/>
    </w:pPr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7B77"/>
    <w:rPr>
      <w:rFonts w:ascii="Times New Roman" w:eastAsia="Times New Roman" w:hAnsi="Times New Roman"/>
      <w:sz w:val="24"/>
      <w:lang w:eastAsia="pl-PL"/>
    </w:rPr>
  </w:style>
  <w:style w:type="character" w:customStyle="1" w:styleId="Nagwek2Znak">
    <w:name w:val="Nagłówek 2 Znak"/>
    <w:link w:val="Nagwek2"/>
    <w:rsid w:val="00767B77"/>
    <w:rPr>
      <w:rFonts w:ascii="Times New Roman" w:eastAsia="Times New Roman" w:hAnsi="Times New Roman"/>
      <w:sz w:val="24"/>
      <w:lang w:eastAsia="pl-PL"/>
    </w:rPr>
  </w:style>
  <w:style w:type="paragraph" w:styleId="Bezodstpw">
    <w:name w:val="No Spacing"/>
    <w:uiPriority w:val="1"/>
    <w:qFormat/>
    <w:rsid w:val="006334B4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Tyburczy (asiatyburczy)</dc:creator>
  <cp:keywords/>
  <dc:description/>
  <cp:lastModifiedBy>Joanna Tyburczy (asiatyburczy)</cp:lastModifiedBy>
  <cp:revision>2</cp:revision>
  <dcterms:created xsi:type="dcterms:W3CDTF">2024-09-05T07:22:00Z</dcterms:created>
  <dcterms:modified xsi:type="dcterms:W3CDTF">2024-09-05T07:22:00Z</dcterms:modified>
</cp:coreProperties>
</file>